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01" w:rsidRPr="00AE580A" w:rsidRDefault="00E97D01" w:rsidP="00E97D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E580A">
        <w:rPr>
          <w:rFonts w:ascii="Times New Roman" w:hAnsi="Times New Roman" w:cs="Times New Roman"/>
          <w:sz w:val="28"/>
          <w:szCs w:val="28"/>
        </w:rPr>
        <w:t>ритерии</w:t>
      </w:r>
    </w:p>
    <w:p w:rsidR="00E97D01" w:rsidRPr="00AE580A" w:rsidRDefault="00E97D01" w:rsidP="00E97D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580A">
        <w:rPr>
          <w:rFonts w:ascii="Times New Roman" w:hAnsi="Times New Roman" w:cs="Times New Roman"/>
          <w:sz w:val="28"/>
          <w:szCs w:val="28"/>
        </w:rPr>
        <w:t>отнесения используемых гражданами, юридическими лицами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80A">
        <w:rPr>
          <w:rFonts w:ascii="Times New Roman" w:hAnsi="Times New Roman" w:cs="Times New Roman"/>
          <w:sz w:val="28"/>
          <w:szCs w:val="28"/>
        </w:rPr>
        <w:t>и (или) индивидуальными предпринимателями 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80A">
        <w:rPr>
          <w:rFonts w:ascii="Times New Roman" w:hAnsi="Times New Roman" w:cs="Times New Roman"/>
          <w:sz w:val="28"/>
          <w:szCs w:val="28"/>
        </w:rPr>
        <w:t>участков, правообладателями которых они являются,</w:t>
      </w:r>
    </w:p>
    <w:p w:rsidR="00E97D01" w:rsidRPr="00AE580A" w:rsidRDefault="00E97D01" w:rsidP="00E97D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580A">
        <w:rPr>
          <w:rFonts w:ascii="Times New Roman" w:hAnsi="Times New Roman" w:cs="Times New Roman"/>
          <w:sz w:val="28"/>
          <w:szCs w:val="28"/>
        </w:rPr>
        <w:t>к определенной категории риска при осуществлении</w:t>
      </w:r>
    </w:p>
    <w:p w:rsidR="00E97D01" w:rsidRPr="00AE580A" w:rsidRDefault="00E97D01" w:rsidP="00E97D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580A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</w:p>
    <w:p w:rsidR="00E97D01" w:rsidRPr="00B62C0A" w:rsidRDefault="00E97D01" w:rsidP="00E97D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97D01" w:rsidRPr="00AE580A" w:rsidRDefault="00E97D01" w:rsidP="00E97D0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80A">
        <w:rPr>
          <w:rFonts w:ascii="Times New Roman" w:hAnsi="Times New Roman" w:cs="Times New Roman"/>
          <w:sz w:val="28"/>
          <w:szCs w:val="28"/>
        </w:rPr>
        <w:t>1. Критериями отнесения земельных участков к категории чрезвычайно высокого риска являются:</w:t>
      </w:r>
    </w:p>
    <w:p w:rsidR="00E97D01" w:rsidRPr="00AE580A" w:rsidRDefault="00E97D01" w:rsidP="00E97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земельные </w:t>
      </w:r>
      <w:proofErr w:type="gramStart"/>
      <w:r w:rsidRPr="00AE580A">
        <w:rPr>
          <w:rFonts w:ascii="Times New Roman" w:hAnsi="Times New Roman"/>
          <w:sz w:val="28"/>
          <w:szCs w:val="28"/>
        </w:rPr>
        <w:t>участки</w:t>
      </w:r>
      <w:proofErr w:type="gramEnd"/>
      <w:r w:rsidRPr="00AE580A">
        <w:rPr>
          <w:rFonts w:ascii="Times New Roman" w:hAnsi="Times New Roman"/>
          <w:sz w:val="28"/>
          <w:szCs w:val="28"/>
        </w:rPr>
        <w:t xml:space="preserve"> на которых возникла угроза причинения вреда жизни, здоровью граждан, животным, растениям, окружающей среде, объектам культурного наследия, угроза возникновения чрезвычайных ситуаций природного и техногенного характера,</w:t>
      </w:r>
      <w:r>
        <w:rPr>
          <w:rFonts w:ascii="Times New Roman" w:hAnsi="Times New Roman"/>
          <w:sz w:val="28"/>
          <w:szCs w:val="28"/>
        </w:rPr>
        <w:t xml:space="preserve"> по которым поступили</w:t>
      </w:r>
      <w:r w:rsidRPr="00AE580A">
        <w:rPr>
          <w:rFonts w:ascii="Times New Roman" w:hAnsi="Times New Roman"/>
          <w:sz w:val="28"/>
          <w:szCs w:val="28"/>
        </w:rPr>
        <w:t xml:space="preserve"> обращения граждан, организаций, сообщения средств массовой </w:t>
      </w:r>
      <w:r>
        <w:rPr>
          <w:rFonts w:ascii="Times New Roman" w:hAnsi="Times New Roman"/>
          <w:sz w:val="28"/>
          <w:szCs w:val="28"/>
        </w:rPr>
        <w:t>информации, вызванные</w:t>
      </w:r>
      <w:r w:rsidRPr="00AE580A">
        <w:rPr>
          <w:rFonts w:ascii="Times New Roman" w:hAnsi="Times New Roman"/>
          <w:sz w:val="28"/>
          <w:szCs w:val="28"/>
        </w:rPr>
        <w:t xml:space="preserve"> нарушениями (признаками нарушений) обязательных требований, включая воспрепятствование контролируемыми лицами или их представителями доступу инспекторов на объект контроля</w:t>
      </w:r>
      <w:r>
        <w:rPr>
          <w:rFonts w:ascii="Times New Roman" w:hAnsi="Times New Roman"/>
          <w:sz w:val="28"/>
          <w:szCs w:val="28"/>
        </w:rPr>
        <w:t>;</w:t>
      </w:r>
    </w:p>
    <w:p w:rsidR="00E97D01" w:rsidRPr="00AE580A" w:rsidRDefault="00E97D01" w:rsidP="00E97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082"/>
      <w:r w:rsidRPr="00AE580A">
        <w:rPr>
          <w:rFonts w:ascii="Times New Roman" w:hAnsi="Times New Roman"/>
          <w:sz w:val="28"/>
          <w:szCs w:val="28"/>
        </w:rPr>
        <w:t>земельные участки, предназначенные для размещения сезонных (летних) кафе, выразившееся в их самовольном монтаже, в том числе в границах улично-дорожной сети, особо охраняемых природных территорий</w:t>
      </w:r>
      <w:r>
        <w:rPr>
          <w:rFonts w:ascii="Times New Roman" w:hAnsi="Times New Roman"/>
          <w:sz w:val="28"/>
          <w:szCs w:val="28"/>
        </w:rPr>
        <w:t>;</w:t>
      </w:r>
    </w:p>
    <w:p w:rsidR="00E97D01" w:rsidRPr="00AE580A" w:rsidRDefault="00E97D01" w:rsidP="00E97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083"/>
      <w:bookmarkEnd w:id="0"/>
      <w:r>
        <w:rPr>
          <w:rFonts w:ascii="Times New Roman" w:hAnsi="Times New Roman"/>
          <w:sz w:val="28"/>
          <w:szCs w:val="28"/>
        </w:rPr>
        <w:t xml:space="preserve">земельные участки </w:t>
      </w:r>
      <w:r w:rsidRPr="00AE580A">
        <w:rPr>
          <w:rFonts w:ascii="Times New Roman" w:hAnsi="Times New Roman"/>
          <w:sz w:val="28"/>
          <w:szCs w:val="28"/>
        </w:rPr>
        <w:t>с несоответствие</w:t>
      </w:r>
      <w:r>
        <w:rPr>
          <w:rFonts w:ascii="Times New Roman" w:hAnsi="Times New Roman"/>
          <w:sz w:val="28"/>
          <w:szCs w:val="28"/>
        </w:rPr>
        <w:t>м</w:t>
      </w:r>
      <w:r w:rsidRPr="00AE580A">
        <w:rPr>
          <w:rFonts w:ascii="Times New Roman" w:hAnsi="Times New Roman"/>
          <w:sz w:val="28"/>
          <w:szCs w:val="28"/>
        </w:rPr>
        <w:t xml:space="preserve"> фактического использования земельного участка (одной из целей его использования)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AE580A">
        <w:rPr>
          <w:rFonts w:ascii="Times New Roman" w:hAnsi="Times New Roman"/>
          <w:sz w:val="28"/>
          <w:szCs w:val="28"/>
        </w:rPr>
        <w:t xml:space="preserve">установленной в договоре </w:t>
      </w:r>
      <w:proofErr w:type="gramStart"/>
      <w:r w:rsidRPr="00AE580A">
        <w:rPr>
          <w:rFonts w:ascii="Times New Roman" w:hAnsi="Times New Roman"/>
          <w:sz w:val="28"/>
          <w:szCs w:val="28"/>
        </w:rPr>
        <w:t>аренды земельного участка цели использования земельного участка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E97D01" w:rsidRPr="00AE580A" w:rsidRDefault="00E97D01" w:rsidP="00E97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084"/>
      <w:bookmarkEnd w:id="1"/>
      <w:r>
        <w:rPr>
          <w:rFonts w:ascii="Times New Roman" w:hAnsi="Times New Roman"/>
          <w:sz w:val="28"/>
          <w:szCs w:val="28"/>
        </w:rPr>
        <w:t xml:space="preserve">земельные участки с </w:t>
      </w:r>
      <w:r w:rsidRPr="00AE580A">
        <w:rPr>
          <w:rFonts w:ascii="Times New Roman" w:hAnsi="Times New Roman"/>
          <w:sz w:val="28"/>
          <w:szCs w:val="28"/>
        </w:rPr>
        <w:t>несоответствие</w:t>
      </w:r>
      <w:r>
        <w:rPr>
          <w:rFonts w:ascii="Times New Roman" w:hAnsi="Times New Roman"/>
          <w:sz w:val="28"/>
          <w:szCs w:val="28"/>
        </w:rPr>
        <w:t>м</w:t>
      </w:r>
      <w:r w:rsidRPr="00AE580A">
        <w:rPr>
          <w:rFonts w:ascii="Times New Roman" w:hAnsi="Times New Roman"/>
          <w:sz w:val="28"/>
          <w:szCs w:val="28"/>
        </w:rPr>
        <w:t xml:space="preserve"> фактического использования земельного участка требованиям и ограничениям по его использованию в соответствии с правоустанавливающими документами на землю</w:t>
      </w:r>
      <w:r>
        <w:rPr>
          <w:rFonts w:ascii="Times New Roman" w:hAnsi="Times New Roman"/>
          <w:sz w:val="28"/>
          <w:szCs w:val="28"/>
        </w:rPr>
        <w:t>, проектной и иной документации</w:t>
      </w:r>
      <w:r w:rsidRPr="00AE580A">
        <w:rPr>
          <w:rFonts w:ascii="Times New Roman" w:hAnsi="Times New Roman"/>
          <w:sz w:val="28"/>
          <w:szCs w:val="28"/>
        </w:rPr>
        <w:t>, определяющей условия использования земельного участка</w:t>
      </w:r>
      <w:r>
        <w:rPr>
          <w:rFonts w:ascii="Times New Roman" w:hAnsi="Times New Roman"/>
          <w:sz w:val="28"/>
          <w:szCs w:val="28"/>
        </w:rPr>
        <w:t>;</w:t>
      </w:r>
    </w:p>
    <w:p w:rsidR="00E97D01" w:rsidRPr="00AE580A" w:rsidRDefault="00E97D01" w:rsidP="00E97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85"/>
      <w:bookmarkEnd w:id="2"/>
      <w:proofErr w:type="gramStart"/>
      <w:r>
        <w:rPr>
          <w:rFonts w:ascii="Times New Roman" w:hAnsi="Times New Roman"/>
          <w:sz w:val="28"/>
          <w:szCs w:val="28"/>
        </w:rPr>
        <w:t xml:space="preserve">земельные участки с </w:t>
      </w:r>
      <w:r w:rsidRPr="00AE580A">
        <w:rPr>
          <w:rFonts w:ascii="Times New Roman" w:hAnsi="Times New Roman"/>
          <w:sz w:val="28"/>
          <w:szCs w:val="28"/>
        </w:rPr>
        <w:t>длительн</w:t>
      </w:r>
      <w:r>
        <w:rPr>
          <w:rFonts w:ascii="Times New Roman" w:hAnsi="Times New Roman"/>
          <w:sz w:val="28"/>
          <w:szCs w:val="28"/>
        </w:rPr>
        <w:t>ым</w:t>
      </w:r>
      <w:r w:rsidRPr="00AE580A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580A">
        <w:rPr>
          <w:rFonts w:ascii="Times New Roman" w:hAnsi="Times New Roman"/>
          <w:sz w:val="28"/>
          <w:szCs w:val="28"/>
        </w:rPr>
        <w:t>освоение</w:t>
      </w:r>
      <w:r>
        <w:rPr>
          <w:rFonts w:ascii="Times New Roman" w:hAnsi="Times New Roman"/>
          <w:sz w:val="28"/>
          <w:szCs w:val="28"/>
        </w:rPr>
        <w:t>м</w:t>
      </w:r>
      <w:r w:rsidRPr="00AE580A">
        <w:rPr>
          <w:rFonts w:ascii="Times New Roman" w:hAnsi="Times New Roman"/>
          <w:sz w:val="28"/>
          <w:szCs w:val="28"/>
        </w:rPr>
        <w:t xml:space="preserve">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работ, иных действий по использованию земельного участка в соответствии с его разрешенным использованием и условиями предоставления)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E97D01" w:rsidRPr="00AE580A" w:rsidRDefault="00E97D01" w:rsidP="00E97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086"/>
      <w:bookmarkEnd w:id="3"/>
      <w:r>
        <w:rPr>
          <w:rFonts w:ascii="Times New Roman" w:hAnsi="Times New Roman"/>
          <w:sz w:val="28"/>
          <w:szCs w:val="28"/>
        </w:rPr>
        <w:t xml:space="preserve">земельные участки с </w:t>
      </w:r>
      <w:r w:rsidRPr="00AE580A">
        <w:rPr>
          <w:rFonts w:ascii="Times New Roman" w:hAnsi="Times New Roman"/>
          <w:sz w:val="28"/>
          <w:szCs w:val="28"/>
        </w:rPr>
        <w:t>нарушение</w:t>
      </w:r>
      <w:r>
        <w:rPr>
          <w:rFonts w:ascii="Times New Roman" w:hAnsi="Times New Roman"/>
          <w:sz w:val="28"/>
          <w:szCs w:val="28"/>
        </w:rPr>
        <w:t>м</w:t>
      </w:r>
      <w:r w:rsidRPr="00AE580A">
        <w:rPr>
          <w:rFonts w:ascii="Times New Roman" w:hAnsi="Times New Roman"/>
          <w:sz w:val="28"/>
          <w:szCs w:val="28"/>
        </w:rPr>
        <w:t xml:space="preserve"> сроков строительства зданий, строений, сооружений в случае, если до истечения сроков строительства осталось менее 90 календарных дней, а также отсутствие акта ввода в эксплуатацию объектов капитального строительства на данном земельном участке</w:t>
      </w:r>
      <w:r>
        <w:rPr>
          <w:rFonts w:ascii="Times New Roman" w:hAnsi="Times New Roman"/>
          <w:sz w:val="28"/>
          <w:szCs w:val="28"/>
        </w:rPr>
        <w:t>;</w:t>
      </w:r>
    </w:p>
    <w:p w:rsidR="00E97D01" w:rsidRPr="00AE580A" w:rsidRDefault="00E97D01" w:rsidP="00E97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87"/>
      <w:bookmarkEnd w:id="4"/>
      <w:r>
        <w:rPr>
          <w:rFonts w:ascii="Times New Roman" w:hAnsi="Times New Roman"/>
          <w:sz w:val="28"/>
          <w:szCs w:val="28"/>
        </w:rPr>
        <w:t xml:space="preserve">земельные участки с </w:t>
      </w:r>
      <w:r w:rsidRPr="00AE580A">
        <w:rPr>
          <w:rFonts w:ascii="Times New Roman" w:hAnsi="Times New Roman"/>
          <w:sz w:val="28"/>
          <w:szCs w:val="28"/>
        </w:rPr>
        <w:t>ограничение</w:t>
      </w:r>
      <w:r>
        <w:rPr>
          <w:rFonts w:ascii="Times New Roman" w:hAnsi="Times New Roman"/>
          <w:sz w:val="28"/>
          <w:szCs w:val="28"/>
        </w:rPr>
        <w:t>м</w:t>
      </w:r>
      <w:r w:rsidRPr="00AE580A">
        <w:rPr>
          <w:rFonts w:ascii="Times New Roman" w:hAnsi="Times New Roman"/>
          <w:sz w:val="28"/>
          <w:szCs w:val="28"/>
        </w:rPr>
        <w:t xml:space="preserve"> контролируемым лицом доступа неограниченному кругу лиц на </w:t>
      </w:r>
      <w:r>
        <w:rPr>
          <w:rFonts w:ascii="Times New Roman" w:hAnsi="Times New Roman"/>
          <w:sz w:val="28"/>
          <w:szCs w:val="28"/>
        </w:rPr>
        <w:t>территории</w:t>
      </w:r>
      <w:r w:rsidRPr="00AE580A">
        <w:rPr>
          <w:rFonts w:ascii="Times New Roman" w:hAnsi="Times New Roman"/>
          <w:sz w:val="28"/>
          <w:szCs w:val="28"/>
        </w:rPr>
        <w:t xml:space="preserve"> общего пользования посредством </w:t>
      </w:r>
      <w:r w:rsidRPr="00AE580A">
        <w:rPr>
          <w:rFonts w:ascii="Times New Roman" w:hAnsi="Times New Roman"/>
          <w:sz w:val="28"/>
          <w:szCs w:val="28"/>
        </w:rPr>
        <w:lastRenderedPageBreak/>
        <w:t>установки ограждающих конструкций при отсутствии земельных отношений и (или) разрешительных документов на установку ограждающих устройств</w:t>
      </w:r>
      <w:r>
        <w:rPr>
          <w:rFonts w:ascii="Times New Roman" w:hAnsi="Times New Roman"/>
          <w:sz w:val="28"/>
          <w:szCs w:val="28"/>
        </w:rPr>
        <w:t>;</w:t>
      </w:r>
    </w:p>
    <w:p w:rsidR="00E97D01" w:rsidRPr="00AE580A" w:rsidRDefault="00E97D01" w:rsidP="00E97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090"/>
      <w:bookmarkEnd w:id="5"/>
      <w:r w:rsidRPr="00AE580A">
        <w:rPr>
          <w:rFonts w:ascii="Times New Roman" w:hAnsi="Times New Roman"/>
          <w:sz w:val="28"/>
          <w:szCs w:val="28"/>
        </w:rPr>
        <w:t>невыполнение обязательных требований к оформлению документов, являющихся основанием для использования земельных участков.</w:t>
      </w:r>
    </w:p>
    <w:bookmarkEnd w:id="6"/>
    <w:p w:rsidR="00E97D01" w:rsidRPr="00AE580A" w:rsidRDefault="00E97D01" w:rsidP="00E97D0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80A">
        <w:rPr>
          <w:rFonts w:ascii="Times New Roman" w:hAnsi="Times New Roman" w:cs="Times New Roman"/>
          <w:sz w:val="28"/>
          <w:szCs w:val="28"/>
        </w:rPr>
        <w:t>2. Критериями отнесения земельных участков к категории высокого риска являются:</w:t>
      </w:r>
    </w:p>
    <w:p w:rsidR="00E97D01" w:rsidRPr="00AE580A" w:rsidRDefault="00E97D01" w:rsidP="00E97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80A">
        <w:rPr>
          <w:rFonts w:ascii="Times New Roman" w:hAnsi="Times New Roman" w:cs="Times New Roman"/>
          <w:sz w:val="28"/>
          <w:szCs w:val="28"/>
        </w:rPr>
        <w:t>земельные участки, предназначенные для размещения гаражей и гаражных кооперативов;</w:t>
      </w:r>
    </w:p>
    <w:p w:rsidR="00E97D01" w:rsidRPr="00AE580A" w:rsidRDefault="00E97D01" w:rsidP="00E97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E580A">
        <w:rPr>
          <w:rFonts w:ascii="Times New Roman" w:hAnsi="Times New Roman" w:cs="Times New Roman"/>
          <w:sz w:val="28"/>
          <w:szCs w:val="28"/>
        </w:rPr>
        <w:t>емельные участки, предназначенные для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7D01" w:rsidRPr="00AE580A" w:rsidRDefault="00E97D01" w:rsidP="00E97D0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580A">
        <w:rPr>
          <w:rFonts w:ascii="Times New Roman" w:hAnsi="Times New Roman" w:cs="Times New Roman"/>
          <w:sz w:val="28"/>
          <w:szCs w:val="28"/>
        </w:rPr>
        <w:t>. Критериями отнесения земельных участков к категории среднего риска относятся:</w:t>
      </w:r>
    </w:p>
    <w:p w:rsidR="00E97D01" w:rsidRPr="00AE580A" w:rsidRDefault="00E97D01" w:rsidP="00E97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80A">
        <w:rPr>
          <w:rFonts w:ascii="Times New Roman" w:hAnsi="Times New Roman" w:cs="Times New Roman"/>
          <w:sz w:val="28"/>
          <w:szCs w:val="28"/>
        </w:rPr>
        <w:t>земельные участки, предназначенные для захоронения и размещения отходов производства и потребления, размещения кладбищ;</w:t>
      </w:r>
    </w:p>
    <w:p w:rsidR="00E97D01" w:rsidRPr="00AE580A" w:rsidRDefault="00E97D01" w:rsidP="00E97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80A">
        <w:rPr>
          <w:rFonts w:ascii="Times New Roman" w:hAnsi="Times New Roman" w:cs="Times New Roman"/>
          <w:sz w:val="28"/>
          <w:szCs w:val="28"/>
        </w:rPr>
        <w:t>земельные участки, расположенные в границах или примыкающие к границе береговой полосы водных объектов общего пользования.</w:t>
      </w:r>
    </w:p>
    <w:p w:rsidR="00E97D01" w:rsidRPr="00AE580A" w:rsidRDefault="00E97D01" w:rsidP="00E97D0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E580A">
        <w:rPr>
          <w:rFonts w:ascii="Times New Roman" w:hAnsi="Times New Roman" w:cs="Times New Roman"/>
          <w:sz w:val="28"/>
          <w:szCs w:val="28"/>
        </w:rPr>
        <w:t>. Критериями отнесения земельных участков к категории умеренного риска относятся земельные участки:</w:t>
      </w:r>
    </w:p>
    <w:p w:rsidR="00E97D01" w:rsidRPr="00AE580A" w:rsidRDefault="00E97D01" w:rsidP="00E97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580A">
        <w:rPr>
          <w:rFonts w:ascii="Times New Roman" w:hAnsi="Times New Roman" w:cs="Times New Roman"/>
          <w:sz w:val="28"/>
          <w:szCs w:val="28"/>
        </w:rPr>
        <w:t>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назначения, земель лесного фонда</w:t>
      </w:r>
      <w:r>
        <w:rPr>
          <w:rFonts w:ascii="Times New Roman" w:hAnsi="Times New Roman" w:cs="Times New Roman"/>
          <w:sz w:val="28"/>
          <w:szCs w:val="28"/>
        </w:rPr>
        <w:t>, земель</w:t>
      </w:r>
      <w:r w:rsidRPr="00AE580A">
        <w:rPr>
          <w:rFonts w:ascii="Times New Roman" w:hAnsi="Times New Roman" w:cs="Times New Roman"/>
          <w:sz w:val="28"/>
          <w:szCs w:val="28"/>
        </w:rPr>
        <w:t xml:space="preserve"> особо охраняемых территорий и объектов, земель запаса;</w:t>
      </w:r>
      <w:proofErr w:type="gramEnd"/>
    </w:p>
    <w:p w:rsidR="00E97D01" w:rsidRPr="00AE580A" w:rsidRDefault="00E97D01" w:rsidP="00E97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580A">
        <w:rPr>
          <w:rFonts w:ascii="Times New Roman" w:hAnsi="Times New Roman" w:cs="Times New Roman"/>
          <w:sz w:val="28"/>
          <w:szCs w:val="28"/>
        </w:rPr>
        <w:t>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земель, предназначенных для размещения автомобильных дорог, железнодорожных путей, трубопроводного транспорта, линий электропередач и граничащие с землями и (или) земельными участками, относящимися к категории земель сельскохозяйственного назначения;</w:t>
      </w:r>
      <w:proofErr w:type="gramEnd"/>
    </w:p>
    <w:p w:rsidR="00E97D01" w:rsidRPr="00AE580A" w:rsidRDefault="00E97D01" w:rsidP="00E97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580A">
        <w:rPr>
          <w:rFonts w:ascii="Times New Roman" w:hAnsi="Times New Roman" w:cs="Times New Roman"/>
          <w:sz w:val="28"/>
          <w:szCs w:val="28"/>
        </w:rPr>
        <w:t>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пунктов.</w:t>
      </w:r>
      <w:proofErr w:type="gramEnd"/>
    </w:p>
    <w:p w:rsidR="00E97D01" w:rsidRDefault="00E97D01" w:rsidP="00E97D0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E580A">
        <w:rPr>
          <w:rFonts w:ascii="Times New Roman" w:hAnsi="Times New Roman" w:cs="Times New Roman"/>
          <w:sz w:val="28"/>
          <w:szCs w:val="28"/>
        </w:rPr>
        <w:t>. К категории низкого риска относятся все иные земельные участки, не отнесенные к категориям среднего или умеренного риска.</w:t>
      </w:r>
    </w:p>
    <w:p w:rsidR="00E97D01" w:rsidRDefault="00E97D01" w:rsidP="00E97D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7D01" w:rsidRDefault="00E97D01" w:rsidP="00E97D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7D01" w:rsidRDefault="00E97D01" w:rsidP="00E97D0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97D01" w:rsidRDefault="00E97D01" w:rsidP="00E97D0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35C9" w:rsidRDefault="009135C9"/>
    <w:sectPr w:rsidR="009135C9" w:rsidSect="00913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7D01"/>
    <w:rsid w:val="009135C9"/>
    <w:rsid w:val="00E9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97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97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2022-08-16T07:23:00Z</dcterms:created>
  <dcterms:modified xsi:type="dcterms:W3CDTF">2022-08-16T07:23:00Z</dcterms:modified>
</cp:coreProperties>
</file>